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16742-2025 i Eda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