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60949-2018 i Eda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