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56496-2023 i Eda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