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64-2021 i Ed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