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39831-2026 i Eda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