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56783-2023 i Eda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