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dokument behandlar höga naturvärden i avverkningsanmälan A 11923-2024 i Eda kommun. Denna avverkningsanmälan inkom 2024-03-25 15:17:02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