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25460-2026 i Torsby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