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som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(VU, T), knärot (VU, T, §8), dvärgbägarlav (NT, T), kortskaftad ärgspik (NT), lunglav (NT, T), oljetagging (NT), skrovellav (NT, T), stiftgelélav (NT, T), tretåig hackspett (NT, T, §4), vedskivlav (NT, T), vedtrappmossa (NT, T), barkticka (S, T), bårdlav (S, T), korallblylav (S, T), stuplav (S, T) och traslav (S).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6701452, E 410131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