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som inkom 2026-01-15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brunpudrad nållav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