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som inkom 2021-07-06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