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som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dropptaggsvamp (NT, T), gammelgransskål (NT, T), kolflarnlav (NT, T), motaggsvamp (NT, T), mörk kolflarnlav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