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16 meter från avverkningsanmälan A 7394-2026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