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som inkom 2023-04-06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6670273, E 387659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(NT, §4), talltita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