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som inkom 2023-09-12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3897" cy="5688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3389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6700313, E 377476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garnlav (VU, T), tretåig hackspett (NT, T, §4) och violettgrå tagellav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