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Detta dokument behandlar höga naturvärden i avverkningsanmälan A 43385-2024 i Torsby kommun som inkom 2024-10-03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6701581, E 387696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dropptaggsvamp (NT, T), gammelgransskål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