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Detta dokument behandlar höga naturvärden i avverkningsanmälan A 44018-2025 i Torsby kommun som inkom 2025-09-15 och omfattar 8,1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6750457, E 355784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10 meter från avverkningsanmälan har följande 3 naturvårdsarter hittats: gammelgransskål (NT, T), skuggblåslav (NT, T) och korallblylav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