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dokument behandlar höga naturvärden i avverkningsanmälan A 61021-2024 i Torsby kommun. Denna avverkningsanmälan inkom 2024-12-19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dvärgbägarlav (NT), gammelgransskål (NT), garnlav (NT), gränsticka (NT), ullticka (NT), vedskivlav (NT), violettgrå tagellav (NT), dropptaggsvamp (S), kattfotslav (S), skarp dropptaggsvamp (S), skuggblåslav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37435"/>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0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