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dokument behandlar höga naturvärden i avverkningsanmälan A 16074-2026 i Torsby kommun som inkom 2026-03-27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19 naturvårdsarter hittats: garnlav (VU, T), brunpudrad nållav (NT, T), doftskinn (NT, T), dvärgbägarlav (NT, T), kattfotslav (NT, T), kolflarnlav (NT, T), lunglav (NT, T), mörk kolflarnlav (NT), rynkskinn (NT, T), ullticka (NT, T), vedskivlav (NT, T), vedtrappmossa (NT, T), bårdlav (S, T), gytterlav (S, T), korallblylav (S, T), skogshakmossa (S, T), stuplav (S, T), vedticka (S, T)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6704657, E 408599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