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som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lunglav (NT, T), skrovellav (NT, T), tallticka (NT, T), ullticka (NT, T), vedskivlav (NT, T), vedtrappmossa (NT, T) och violettgrå tagellav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