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som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garnlav (VU, T), doftskinn (NT, T), lunglav (NT, T), violettgrå tagellav (NT, T), korallblylav (S, T), skinnlav (S, T), spindelblomster (S, T, §8)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