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Detta dokument behandlar höga naturvärden i avverkningsanmälan A 18308-2024 i Torsby kommun som inkom 2024-05-10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6703429, E 412052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gränsticka (VU, T), norsk näverlav (VU), kattfotslav (NT, T), kortskaftad ärgspik (NT), lunglav (NT, T), skuggblåslav (NT, T), ullticka (NT, T), vedtrappmossa (NT, T), violettgrå tagellav (NT, T), bårdlav (S, T), korallblylav (S, T), skinnlav (S, T), stuplav (S, T) och vedticka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