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Detta dokument behandlar höga naturvärden i avverkningsanmälan A 22006-2026 i Torsby kommun som inkom 2026-05-11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6704439, E 396592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11 naturvårdsarter hittats: garnlav (VU, T), gräddporing (VU, T), lunglav (NT, T), mörk kolflarnlav (NT), vedskivlav (NT, T), vedtrappmossa (NT, T), violettgrå tagellav (NT, T), bårdlav (S, T), gytterlav (S, T), korallblylav (S, T) och stuplav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