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som inkom 2023-09-20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6741798, E 357033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14 naturvårdsarter hittats: skrovlig taggsvamp (VU), björktrast (NT, §4), blanksvart spiklav (NT), dropptaggsvamp (NT, T), motaggsvamp (NT, T), mörk kolflarnlav (NT), skarp dropptaggsvamp (NT), talltita (NT, §4), vedflamlav (NT), vedskivlav (NT, T), vitplätt (NT), mindre märgborre (S, T), nästlav (S, T) och orre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