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Detta dokument behandlar höga naturvärden i avverkningsanmälan A 57190-2024 i Torsby kommun som inkom 2024-12-03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6705003, E 392664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4 naturvårdsarter hittats: garnlav (VU, T), gammelgransskål (NT, T), skogstrappmossa (NT)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