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99-2024 i Tor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