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dokument behandlar höga naturvärden i avverkningsanmälan A 22006-2026 i Torsby kommun som inkom 2026-05-11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11 naturvårdsarter hittats: garnlav (VU, T), gräddporing (VU, T), lunglav (NT, T), mörk kolflarnlav (NT), vedskivlav (NT, T), vedtrappmossa (NT, T), violettgrå tagellav (NT, T), bårdlav (S, T), gytterlav (S, T), korallblylav (S, T) och stuplav (S, T).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6704439, E 396592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