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Detta dokument behandlar höga naturvärden i avverkningsanmälan A 42501-2022 i Torsby kommun som inkom 2022-09-27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6742919, E 379991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mörk kolflarnlav (NT), skuggblåslav (NT, T) och vedtrappmossa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