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45231-2023 i Torsby kommun</w:t>
      </w:r>
    </w:p>
    <w:p>
      <w:r>
        <w:t>Detta dokument behandlar höga naturvärden i avverkningsanmälan A 45231-2023 i Torsby kommun som inkom 2023-09-22 och omfattar 7,8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5231-2023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6668786, E 383474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23 meter från avverkningsanmälan har följande 3 naturvårdsarter hittats: pärluggla (EN, T, §4), sparvuggla (NT, §4) och vitplätt (NT).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pärluggla (EN, T, §4) och sparvuggla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2"/>
      </w:pPr>
      <w:r>
        <w:t>Övriga naturvårdsarter</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