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dokument behandlar höga naturvärden i avverkningsanmälan A 22006-2026 i Torsby kommun. Denna avverkningsanmälan inkom 2026-05-11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lunglav (NT), vedtrappmossa (NT), bårdlav (S), gytterlav (S),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