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46580-2025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