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30-2022 i Tors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