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dvärgbägarlav (NT), gammelgransskål (NT), garnlav (NT), gränsticka (NT), kolflarnlav (NT), lunglav (NT), mörk kolflarnlav (NT), talltita (NT, §4), tretåig hackspett (NT, §4), ullticka (NT), vedskivlav (NT), violettgrå tagellav (NT), dropptaggsvamp (S), kattfotslav (S), skarp dropptaggsvamp (S), skuggblåslav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5832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15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