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dvärgbägarlav (NT), gammelgransskål (NT), garnlav (NT), gränsticka (NT), kolflarnlav (NT), lunglav (NT), mörk kolflarnlav (NT), talltita (NT, §4), ullticka (NT), vedskivlav (NT), violettgrå tagellav (NT), dropptaggsvamp (S), kattfotslav (S), skarp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008"/>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046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