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dokument behandlar höga naturvärden i avverkningsanmälan A 6315-2025 i Torsby kommun. Denna avverkningsanmälan inkom 2025-02-10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norsk näverlav (VU), brunpudrad nållav (NT), doftskinn (NT), dvärgbägarlav (NT), gammelgransskål (NT), garnlav (NT), kolflarnlav (NT), kortskaftad ärgspik (NT), mörk kolflarnlav (NT), vedskivlav (NT), vedtrappmossa (NT), dropptaggsvamp (S), flagellkvastmossa (S), gulnål (S) och skuggblåslav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