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dokument behandlar höga naturvärden i avverkningsanmälan A 12434-2026 i Torsby kommun. Denna avverkningsanmälan inkom 2026-03-09 11:11:05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blågrå svartspik (NT), brunpudrad nållav (NT), dvärgbägarlav (NT), garnlav (NT), kortskaftad ärgspik (NT), mörk kolflarnlav (NT), tretåig hackspett (NT, §4), vedflamlav (NT), vedskivlav (NT), violettgrå tagellav (NT), mörk kådsvartspik (DD), korallblylav (S), nästlav (S), skinnlav (S), skuggblåslav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6728577, E 394423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