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74-2022 i Tors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