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787-2024 i Torsby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