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klagomål behandlar höga naturvärden i avverkningsanmälan A 46099-2023 i Torsby kommun som inkom 2023-09-27 och omfattar 8,4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6706777, E 388925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