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17747-2025 i Torsby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