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11763-2026 i Torsby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