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1524-2021 i Torsby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