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14-2023 i Tors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