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klagomål behandlar höga naturvärden i avverkningsanmälan A 49724-2023 i Torsby kommun som inkom 2023-10-09 och omfattar 2,6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6715825, E 390280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