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75-2023 i Tors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