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26919-2019 i Torsby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