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dvärgbägarlav (NT), garnlav (NT), kolflarnlav (NT), lunglav (NT), mörk kolflarnlav (NT), skrovellav (NT), tretåig hackspett (NT, §4), ullticka (NT), vedskivlav (NT), vedtrappmossa (NT), violettgrå tagellav (NT), skuggblåslav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