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dokument behandlar höga naturvärden i avverkningsanmälan A 56303-2025 i Storfors kommun. Denna avverkningsanmälan inkom 2025-11-13 14:34:29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6599417, E 470177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