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dokument behandlar höga naturvärden i avverkningsanmälan A 41899-2023 i Hammarö kommun som inkom 2023-09-07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6576661, E 414973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