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1548-2026 i Hammarö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